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5A9" w:rsidRDefault="00C025A9" w:rsidP="00C025A9">
      <w:pPr>
        <w:spacing w:after="0" w:line="240" w:lineRule="auto"/>
        <w:rPr>
          <w:rFonts w:ascii="Arial" w:eastAsia="Times New Roman" w:hAnsi="Arial" w:cs="Arial"/>
          <w:b/>
          <w:bCs/>
          <w:color w:val="0066CC"/>
        </w:rPr>
      </w:pPr>
      <w:r>
        <w:rPr>
          <w:rFonts w:ascii="Arial" w:eastAsia="Times New Roman" w:hAnsi="Arial" w:cs="Arial"/>
          <w:b/>
          <w:bCs/>
          <w:color w:val="0066CC"/>
        </w:rPr>
        <w:t>Graduation Requirements</w:t>
      </w:r>
      <w:bookmarkStart w:id="0" w:name="_GoBack"/>
      <w:bookmarkEnd w:id="0"/>
      <w:r>
        <w:rPr>
          <w:rFonts w:ascii="Arial" w:eastAsia="Times New Roman" w:hAnsi="Arial" w:cs="Arial"/>
          <w:b/>
          <w:bCs/>
          <w:color w:val="0066CC"/>
        </w:rPr>
        <w:t xml:space="preserve"> for 2018 and beyond</w:t>
      </w:r>
    </w:p>
    <w:p w:rsidR="00C025A9" w:rsidRDefault="00C025A9" w:rsidP="00C025A9">
      <w:pPr>
        <w:spacing w:after="0" w:line="240" w:lineRule="auto"/>
        <w:rPr>
          <w:rFonts w:ascii="Arial" w:eastAsia="Times New Roman" w:hAnsi="Arial" w:cs="Arial"/>
          <w:b/>
          <w:bCs/>
          <w:color w:val="0066CC"/>
        </w:rPr>
      </w:pPr>
    </w:p>
    <w:p w:rsidR="00C025A9" w:rsidRPr="00C025A9" w:rsidRDefault="00C025A9" w:rsidP="00C025A9">
      <w:pPr>
        <w:spacing w:after="0" w:line="240" w:lineRule="auto"/>
        <w:rPr>
          <w:rFonts w:ascii="Segoe UI" w:eastAsia="Times New Roman" w:hAnsi="Segoe UI" w:cs="Segoe UI"/>
          <w:sz w:val="27"/>
          <w:szCs w:val="27"/>
        </w:rPr>
      </w:pPr>
      <w:r w:rsidRPr="00C025A9">
        <w:rPr>
          <w:rFonts w:ascii="Arial" w:eastAsia="Times New Roman" w:hAnsi="Arial" w:cs="Arial"/>
          <w:b/>
          <w:bCs/>
          <w:color w:val="0066CC"/>
        </w:rPr>
        <w:t>Graduation points</w:t>
      </w:r>
    </w:p>
    <w:p w:rsidR="00C025A9" w:rsidRPr="00C025A9" w:rsidRDefault="00C025A9" w:rsidP="00C025A9">
      <w:pPr>
        <w:spacing w:line="240" w:lineRule="auto"/>
        <w:rPr>
          <w:rFonts w:ascii="Segoe UI" w:eastAsia="Times New Roman" w:hAnsi="Segoe UI" w:cs="Segoe UI"/>
          <w:sz w:val="27"/>
          <w:szCs w:val="27"/>
        </w:rPr>
      </w:pPr>
      <w:r w:rsidRPr="00C025A9">
        <w:rPr>
          <w:rFonts w:ascii="Arial" w:eastAsia="Times New Roman" w:hAnsi="Arial" w:cs="Arial"/>
        </w:rPr>
        <w:t xml:space="preserve">As one of the three pathways to a diploma, students can accumulate their scores from end-of-course exams. The higher a student scores on any end-of-course exam, the more graduation points he or she earns: </w:t>
      </w:r>
    </w:p>
    <w:p w:rsidR="00C025A9" w:rsidRPr="00C025A9" w:rsidRDefault="00C025A9" w:rsidP="00C025A9">
      <w:pPr>
        <w:spacing w:after="0" w:line="240" w:lineRule="auto"/>
        <w:ind w:hanging="360"/>
        <w:rPr>
          <w:rFonts w:ascii="Segoe UI" w:eastAsia="Times New Roman" w:hAnsi="Segoe UI" w:cs="Segoe UI"/>
          <w:sz w:val="27"/>
          <w:szCs w:val="27"/>
        </w:rPr>
      </w:pPr>
      <w:r w:rsidRPr="00C025A9">
        <w:rPr>
          <w:rFonts w:ascii="Wingdings" w:eastAsia="Times New Roman" w:hAnsi="Wingdings" w:cs="Segoe UI"/>
        </w:rPr>
        <w:t></w:t>
      </w:r>
      <w:r w:rsidRPr="00C025A9">
        <w:rPr>
          <w:rFonts w:ascii="Wingdings" w:eastAsia="Times New Roman" w:hAnsi="Wingdings" w:cs="Segoe UI"/>
        </w:rPr>
        <w:t></w:t>
      </w:r>
      <w:r w:rsidRPr="00C025A9">
        <w:rPr>
          <w:rFonts w:ascii="Arial" w:eastAsia="Times New Roman" w:hAnsi="Arial" w:cs="Arial"/>
        </w:rPr>
        <w:t xml:space="preserve">Advanced Level = 5 points </w:t>
      </w:r>
    </w:p>
    <w:p w:rsidR="00C025A9" w:rsidRPr="00C025A9" w:rsidRDefault="00C025A9" w:rsidP="00C025A9">
      <w:pPr>
        <w:spacing w:after="0" w:line="240" w:lineRule="auto"/>
        <w:ind w:hanging="360"/>
        <w:rPr>
          <w:rFonts w:ascii="Segoe UI" w:eastAsia="Times New Roman" w:hAnsi="Segoe UI" w:cs="Segoe UI"/>
          <w:sz w:val="27"/>
          <w:szCs w:val="27"/>
        </w:rPr>
      </w:pPr>
      <w:r w:rsidRPr="00C025A9">
        <w:rPr>
          <w:rFonts w:ascii="Wingdings" w:eastAsia="Times New Roman" w:hAnsi="Wingdings" w:cs="Segoe UI"/>
        </w:rPr>
        <w:t></w:t>
      </w:r>
      <w:r w:rsidRPr="00C025A9">
        <w:rPr>
          <w:rFonts w:ascii="Wingdings" w:eastAsia="Times New Roman" w:hAnsi="Wingdings" w:cs="Segoe UI"/>
        </w:rPr>
        <w:t></w:t>
      </w:r>
      <w:r w:rsidRPr="00C025A9">
        <w:rPr>
          <w:rFonts w:ascii="Arial" w:eastAsia="Times New Roman" w:hAnsi="Arial" w:cs="Arial"/>
        </w:rPr>
        <w:t xml:space="preserve">Accelerated Level = 4 points </w:t>
      </w:r>
    </w:p>
    <w:p w:rsidR="00C025A9" w:rsidRPr="00C025A9" w:rsidRDefault="00C025A9" w:rsidP="00C025A9">
      <w:pPr>
        <w:spacing w:after="0" w:line="240" w:lineRule="auto"/>
        <w:ind w:hanging="360"/>
        <w:rPr>
          <w:rFonts w:ascii="Segoe UI" w:eastAsia="Times New Roman" w:hAnsi="Segoe UI" w:cs="Segoe UI"/>
          <w:sz w:val="27"/>
          <w:szCs w:val="27"/>
        </w:rPr>
      </w:pPr>
      <w:r w:rsidRPr="00C025A9">
        <w:rPr>
          <w:rFonts w:ascii="Wingdings" w:eastAsia="Times New Roman" w:hAnsi="Wingdings" w:cs="Segoe UI"/>
        </w:rPr>
        <w:t></w:t>
      </w:r>
      <w:r w:rsidRPr="00C025A9">
        <w:rPr>
          <w:rFonts w:ascii="Wingdings" w:eastAsia="Times New Roman" w:hAnsi="Wingdings" w:cs="Segoe UI"/>
        </w:rPr>
        <w:t></w:t>
      </w:r>
      <w:r w:rsidRPr="00C025A9">
        <w:rPr>
          <w:rFonts w:ascii="Arial" w:eastAsia="Times New Roman" w:hAnsi="Arial" w:cs="Arial"/>
        </w:rPr>
        <w:t xml:space="preserve">Proficient Level = 3 points </w:t>
      </w:r>
    </w:p>
    <w:p w:rsidR="00C025A9" w:rsidRPr="00C025A9" w:rsidRDefault="00C025A9" w:rsidP="00C025A9">
      <w:pPr>
        <w:spacing w:after="0" w:line="240" w:lineRule="auto"/>
        <w:ind w:hanging="360"/>
        <w:rPr>
          <w:rFonts w:ascii="Segoe UI" w:eastAsia="Times New Roman" w:hAnsi="Segoe UI" w:cs="Segoe UI"/>
          <w:sz w:val="27"/>
          <w:szCs w:val="27"/>
        </w:rPr>
      </w:pPr>
      <w:r w:rsidRPr="00C025A9">
        <w:rPr>
          <w:rFonts w:ascii="Wingdings" w:eastAsia="Times New Roman" w:hAnsi="Wingdings" w:cs="Segoe UI"/>
        </w:rPr>
        <w:t></w:t>
      </w:r>
      <w:r w:rsidRPr="00C025A9">
        <w:rPr>
          <w:rFonts w:ascii="Wingdings" w:eastAsia="Times New Roman" w:hAnsi="Wingdings" w:cs="Segoe UI"/>
        </w:rPr>
        <w:t></w:t>
      </w:r>
      <w:r w:rsidRPr="00C025A9">
        <w:rPr>
          <w:rFonts w:ascii="Arial" w:eastAsia="Times New Roman" w:hAnsi="Arial" w:cs="Arial"/>
        </w:rPr>
        <w:t xml:space="preserve">Basic Level = 2 points </w:t>
      </w:r>
    </w:p>
    <w:p w:rsidR="00C025A9" w:rsidRPr="00C025A9" w:rsidRDefault="00C025A9" w:rsidP="00C025A9">
      <w:pPr>
        <w:spacing w:after="270" w:line="240" w:lineRule="auto"/>
        <w:ind w:hanging="360"/>
        <w:rPr>
          <w:rFonts w:ascii="Segoe UI" w:eastAsia="Times New Roman" w:hAnsi="Segoe UI" w:cs="Segoe UI"/>
          <w:sz w:val="27"/>
          <w:szCs w:val="27"/>
        </w:rPr>
      </w:pPr>
      <w:r w:rsidRPr="00C025A9">
        <w:rPr>
          <w:rFonts w:ascii="Wingdings" w:eastAsia="Times New Roman" w:hAnsi="Wingdings" w:cs="Segoe UI"/>
        </w:rPr>
        <w:t></w:t>
      </w:r>
      <w:r w:rsidRPr="00C025A9">
        <w:rPr>
          <w:rFonts w:ascii="Wingdings" w:eastAsia="Times New Roman" w:hAnsi="Wingdings" w:cs="Segoe UI"/>
        </w:rPr>
        <w:t></w:t>
      </w:r>
      <w:r w:rsidRPr="00C025A9">
        <w:rPr>
          <w:rFonts w:ascii="Arial" w:eastAsia="Times New Roman" w:hAnsi="Arial" w:cs="Arial"/>
        </w:rPr>
        <w:t>Limited Level = 1 point</w:t>
      </w:r>
    </w:p>
    <w:p w:rsidR="00C025A9" w:rsidRPr="00C025A9" w:rsidRDefault="00C025A9" w:rsidP="00C025A9">
      <w:pPr>
        <w:spacing w:line="240" w:lineRule="auto"/>
        <w:rPr>
          <w:rFonts w:ascii="Segoe UI" w:eastAsia="Times New Roman" w:hAnsi="Segoe UI" w:cs="Segoe UI"/>
          <w:sz w:val="27"/>
          <w:szCs w:val="27"/>
        </w:rPr>
      </w:pPr>
      <w:r w:rsidRPr="00C025A9">
        <w:rPr>
          <w:rFonts w:ascii="Arial" w:eastAsia="Times New Roman" w:hAnsi="Arial" w:cs="Arial"/>
        </w:rPr>
        <w:t xml:space="preserve">If a student reaches 18 graduation points overall, he or she becomes eligible for a diploma. </w:t>
      </w:r>
    </w:p>
    <w:p w:rsidR="00C025A9" w:rsidRPr="00C025A9" w:rsidRDefault="00C025A9" w:rsidP="00C025A9">
      <w:pPr>
        <w:spacing w:line="240" w:lineRule="auto"/>
        <w:rPr>
          <w:rFonts w:ascii="Segoe UI" w:eastAsia="Times New Roman" w:hAnsi="Segoe UI" w:cs="Segoe UI"/>
          <w:sz w:val="27"/>
          <w:szCs w:val="27"/>
        </w:rPr>
      </w:pPr>
      <w:r w:rsidRPr="00C025A9">
        <w:rPr>
          <w:rFonts w:ascii="Arial" w:eastAsia="Times New Roman" w:hAnsi="Arial" w:cs="Arial"/>
        </w:rPr>
        <w:t>Of these overall points, a student must earn at least four points between the math exams, four points between the English exams, and six points between the science and social studies exams.</w:t>
      </w:r>
    </w:p>
    <w:p w:rsidR="00C025A9" w:rsidRPr="00C025A9" w:rsidRDefault="00C025A9" w:rsidP="00C025A9">
      <w:pPr>
        <w:spacing w:after="0" w:line="240" w:lineRule="auto"/>
        <w:rPr>
          <w:rFonts w:ascii="Segoe UI" w:eastAsia="Times New Roman" w:hAnsi="Segoe UI" w:cs="Segoe UI"/>
          <w:sz w:val="27"/>
          <w:szCs w:val="27"/>
        </w:rPr>
      </w:pPr>
      <w:r w:rsidRPr="00C025A9">
        <w:rPr>
          <w:rFonts w:ascii="Arial" w:eastAsia="Times New Roman" w:hAnsi="Arial" w:cs="Arial"/>
          <w:b/>
          <w:bCs/>
          <w:color w:val="0066CC"/>
        </w:rPr>
        <w:t>Substitute exams</w:t>
      </w:r>
    </w:p>
    <w:p w:rsidR="00C025A9" w:rsidRPr="00C025A9" w:rsidRDefault="00C025A9" w:rsidP="00C025A9">
      <w:pPr>
        <w:spacing w:line="240" w:lineRule="auto"/>
        <w:rPr>
          <w:rFonts w:ascii="Segoe UI" w:eastAsia="Times New Roman" w:hAnsi="Segoe UI" w:cs="Segoe UI"/>
          <w:sz w:val="27"/>
          <w:szCs w:val="27"/>
        </w:rPr>
      </w:pPr>
      <w:r w:rsidRPr="00C025A9">
        <w:rPr>
          <w:rFonts w:ascii="Arial" w:eastAsia="Times New Roman" w:hAnsi="Arial" w:cs="Arial"/>
        </w:rPr>
        <w:t>Students in certain courses can take a substitute exam, such as an Advanced Placement (AP) exam, instead of the state’s end-of-course exam. The State Board-approved AP exams may be substitute tests for the following courses:</w:t>
      </w:r>
    </w:p>
    <w:p w:rsidR="00C025A9" w:rsidRPr="00C025A9" w:rsidRDefault="00C025A9" w:rsidP="00C025A9">
      <w:pPr>
        <w:spacing w:after="0" w:line="240" w:lineRule="auto"/>
        <w:rPr>
          <w:rFonts w:ascii="Segoe UI" w:eastAsia="Times New Roman" w:hAnsi="Segoe UI" w:cs="Segoe UI"/>
          <w:sz w:val="27"/>
          <w:szCs w:val="27"/>
        </w:rPr>
      </w:pPr>
      <w:r w:rsidRPr="00C025A9">
        <w:rPr>
          <w:rFonts w:ascii="Arial" w:eastAsia="Times New Roman" w:hAnsi="Arial" w:cs="Arial"/>
        </w:rPr>
        <w:t>Physical Science:</w:t>
      </w:r>
    </w:p>
    <w:p w:rsidR="00C025A9" w:rsidRPr="00C025A9" w:rsidRDefault="00C025A9" w:rsidP="00C025A9">
      <w:pPr>
        <w:spacing w:after="0" w:line="240" w:lineRule="auto"/>
        <w:ind w:hanging="360"/>
        <w:rPr>
          <w:rFonts w:ascii="Segoe UI" w:eastAsia="Times New Roman" w:hAnsi="Segoe UI" w:cs="Segoe UI"/>
          <w:sz w:val="27"/>
          <w:szCs w:val="27"/>
        </w:rPr>
      </w:pPr>
      <w:r w:rsidRPr="00C025A9">
        <w:rPr>
          <w:rFonts w:ascii="Wingdings" w:eastAsia="Times New Roman" w:hAnsi="Wingdings" w:cs="Segoe UI"/>
        </w:rPr>
        <w:t></w:t>
      </w:r>
      <w:r w:rsidRPr="00C025A9">
        <w:rPr>
          <w:rFonts w:ascii="Wingdings" w:eastAsia="Times New Roman" w:hAnsi="Wingdings" w:cs="Segoe UI"/>
        </w:rPr>
        <w:t></w:t>
      </w:r>
      <w:r w:rsidRPr="00C025A9">
        <w:rPr>
          <w:rFonts w:ascii="Arial" w:eastAsia="Times New Roman" w:hAnsi="Arial" w:cs="Arial"/>
        </w:rPr>
        <w:t>AP Physics 1: Algebra-Based</w:t>
      </w:r>
    </w:p>
    <w:p w:rsidR="00C025A9" w:rsidRPr="00C025A9" w:rsidRDefault="00C025A9" w:rsidP="00C025A9">
      <w:pPr>
        <w:spacing w:after="270" w:line="240" w:lineRule="auto"/>
        <w:ind w:hanging="360"/>
        <w:rPr>
          <w:rFonts w:ascii="Segoe UI" w:eastAsia="Times New Roman" w:hAnsi="Segoe UI" w:cs="Segoe UI"/>
          <w:sz w:val="27"/>
          <w:szCs w:val="27"/>
        </w:rPr>
      </w:pPr>
      <w:r w:rsidRPr="00C025A9">
        <w:rPr>
          <w:rFonts w:ascii="Wingdings" w:eastAsia="Times New Roman" w:hAnsi="Wingdings" w:cs="Segoe UI"/>
        </w:rPr>
        <w:t></w:t>
      </w:r>
      <w:r w:rsidRPr="00C025A9">
        <w:rPr>
          <w:rFonts w:ascii="Wingdings" w:eastAsia="Times New Roman" w:hAnsi="Wingdings" w:cs="Segoe UI"/>
        </w:rPr>
        <w:t></w:t>
      </w:r>
      <w:r w:rsidRPr="00C025A9">
        <w:rPr>
          <w:rFonts w:ascii="Arial" w:eastAsia="Times New Roman" w:hAnsi="Arial" w:cs="Arial"/>
        </w:rPr>
        <w:t>AP Physics 2: Algebra-Based</w:t>
      </w:r>
    </w:p>
    <w:p w:rsidR="00C025A9" w:rsidRPr="00C025A9" w:rsidRDefault="00C025A9" w:rsidP="00C025A9">
      <w:pPr>
        <w:spacing w:after="0" w:line="240" w:lineRule="auto"/>
        <w:rPr>
          <w:rFonts w:ascii="Segoe UI" w:eastAsia="Times New Roman" w:hAnsi="Segoe UI" w:cs="Segoe UI"/>
          <w:sz w:val="27"/>
          <w:szCs w:val="27"/>
        </w:rPr>
      </w:pPr>
      <w:r w:rsidRPr="00C025A9">
        <w:rPr>
          <w:rFonts w:ascii="Arial" w:eastAsia="Times New Roman" w:hAnsi="Arial" w:cs="Arial"/>
        </w:rPr>
        <w:t>American History:</w:t>
      </w:r>
    </w:p>
    <w:p w:rsidR="00C025A9" w:rsidRPr="00C025A9" w:rsidRDefault="00C025A9" w:rsidP="00C025A9">
      <w:pPr>
        <w:spacing w:after="270" w:line="240" w:lineRule="auto"/>
        <w:ind w:hanging="360"/>
        <w:rPr>
          <w:rFonts w:ascii="Segoe UI" w:eastAsia="Times New Roman" w:hAnsi="Segoe UI" w:cs="Segoe UI"/>
          <w:sz w:val="27"/>
          <w:szCs w:val="27"/>
        </w:rPr>
      </w:pPr>
      <w:r w:rsidRPr="00C025A9">
        <w:rPr>
          <w:rFonts w:ascii="Wingdings" w:eastAsia="Times New Roman" w:hAnsi="Wingdings" w:cs="Segoe UI"/>
        </w:rPr>
        <w:t></w:t>
      </w:r>
      <w:r w:rsidRPr="00C025A9">
        <w:rPr>
          <w:rFonts w:ascii="Wingdings" w:eastAsia="Times New Roman" w:hAnsi="Wingdings" w:cs="Segoe UI"/>
        </w:rPr>
        <w:t></w:t>
      </w:r>
      <w:r w:rsidRPr="00C025A9">
        <w:rPr>
          <w:rFonts w:ascii="Arial" w:eastAsia="Times New Roman" w:hAnsi="Arial" w:cs="Arial"/>
        </w:rPr>
        <w:t>AP United States History</w:t>
      </w:r>
    </w:p>
    <w:p w:rsidR="00C025A9" w:rsidRPr="00C025A9" w:rsidRDefault="00C025A9" w:rsidP="00C025A9">
      <w:pPr>
        <w:spacing w:after="0" w:line="240" w:lineRule="auto"/>
        <w:rPr>
          <w:rFonts w:ascii="Segoe UI" w:eastAsia="Times New Roman" w:hAnsi="Segoe UI" w:cs="Segoe UI"/>
          <w:sz w:val="27"/>
          <w:szCs w:val="27"/>
        </w:rPr>
      </w:pPr>
      <w:r w:rsidRPr="00C025A9">
        <w:rPr>
          <w:rFonts w:ascii="Arial" w:eastAsia="Times New Roman" w:hAnsi="Arial" w:cs="Arial"/>
        </w:rPr>
        <w:t>American Government:</w:t>
      </w:r>
    </w:p>
    <w:p w:rsidR="00C025A9" w:rsidRPr="00C025A9" w:rsidRDefault="00C025A9" w:rsidP="00C025A9">
      <w:pPr>
        <w:spacing w:line="240" w:lineRule="auto"/>
        <w:ind w:hanging="360"/>
        <w:rPr>
          <w:rFonts w:ascii="Segoe UI" w:eastAsia="Times New Roman" w:hAnsi="Segoe UI" w:cs="Segoe UI"/>
          <w:sz w:val="27"/>
          <w:szCs w:val="27"/>
        </w:rPr>
      </w:pPr>
      <w:r w:rsidRPr="00C025A9">
        <w:rPr>
          <w:rFonts w:ascii="Wingdings" w:eastAsia="Times New Roman" w:hAnsi="Wingdings" w:cs="Segoe UI"/>
        </w:rPr>
        <w:t></w:t>
      </w:r>
      <w:r w:rsidRPr="00C025A9">
        <w:rPr>
          <w:rFonts w:ascii="Wingdings" w:eastAsia="Times New Roman" w:hAnsi="Wingdings" w:cs="Segoe UI"/>
        </w:rPr>
        <w:t></w:t>
      </w:r>
      <w:r w:rsidRPr="00C025A9">
        <w:rPr>
          <w:rFonts w:ascii="Arial" w:eastAsia="Times New Roman" w:hAnsi="Arial" w:cs="Arial"/>
        </w:rPr>
        <w:t>AP United States Government and Policy</w:t>
      </w:r>
    </w:p>
    <w:p w:rsidR="00C025A9" w:rsidRPr="00C025A9" w:rsidRDefault="00C025A9" w:rsidP="00C025A9">
      <w:pPr>
        <w:spacing w:after="0" w:line="240" w:lineRule="auto"/>
        <w:rPr>
          <w:rFonts w:ascii="Segoe UI" w:eastAsia="Times New Roman" w:hAnsi="Segoe UI" w:cs="Segoe UI"/>
          <w:sz w:val="27"/>
          <w:szCs w:val="27"/>
        </w:rPr>
      </w:pPr>
      <w:r w:rsidRPr="00C025A9">
        <w:rPr>
          <w:rFonts w:ascii="Arial" w:eastAsia="Times New Roman" w:hAnsi="Arial" w:cs="Arial"/>
          <w:b/>
          <w:bCs/>
          <w:color w:val="0066CC"/>
        </w:rPr>
        <w:t>Retaking exams</w:t>
      </w:r>
      <w:r w:rsidRPr="00C025A9">
        <w:rPr>
          <w:rFonts w:ascii="Arial" w:eastAsia="Times New Roman" w:hAnsi="Arial" w:cs="Arial"/>
          <w:color w:val="0066CC"/>
        </w:rPr>
        <w:t xml:space="preserve"> </w:t>
      </w:r>
    </w:p>
    <w:p w:rsidR="00C025A9" w:rsidRPr="00C025A9" w:rsidRDefault="00C025A9" w:rsidP="00C025A9">
      <w:pPr>
        <w:spacing w:line="240" w:lineRule="auto"/>
        <w:rPr>
          <w:rFonts w:ascii="Segoe UI" w:eastAsia="Times New Roman" w:hAnsi="Segoe UI" w:cs="Segoe UI"/>
          <w:sz w:val="27"/>
          <w:szCs w:val="27"/>
        </w:rPr>
      </w:pPr>
      <w:r w:rsidRPr="00C025A9">
        <w:rPr>
          <w:rFonts w:ascii="Arial" w:eastAsia="Times New Roman" w:hAnsi="Arial" w:cs="Arial"/>
        </w:rPr>
        <w:t xml:space="preserve">A student who scores below Proficient on any end-of-course exam may retake the exam after receiving extra help from the school. A student scoring Proficient or higher can retake an exam only if he or she has taken all </w:t>
      </w:r>
      <w:r w:rsidRPr="00C025A9">
        <w:rPr>
          <w:rFonts w:ascii="Arial" w:eastAsia="Times New Roman" w:hAnsi="Arial" w:cs="Arial"/>
          <w:u w:val="single"/>
        </w:rPr>
        <w:t>seven</w:t>
      </w:r>
      <w:r w:rsidRPr="00C025A9">
        <w:rPr>
          <w:rFonts w:ascii="Arial" w:eastAsia="Times New Roman" w:hAnsi="Arial" w:cs="Arial"/>
        </w:rPr>
        <w:t xml:space="preserve"> end-of-course exams and still is below the minimum point requirements. Any student who </w:t>
      </w:r>
      <w:r w:rsidRPr="00C025A9">
        <w:rPr>
          <w:rFonts w:ascii="Arial" w:eastAsia="Times New Roman" w:hAnsi="Arial" w:cs="Arial"/>
          <w:i/>
          <w:iCs/>
        </w:rPr>
        <w:t>automatically</w:t>
      </w:r>
      <w:r w:rsidRPr="00C025A9">
        <w:rPr>
          <w:rFonts w:ascii="Arial" w:eastAsia="Times New Roman" w:hAnsi="Arial" w:cs="Arial"/>
        </w:rPr>
        <w:t xml:space="preserve"> earned three graduation points from a course can retake the exam for a higher score.</w:t>
      </w:r>
    </w:p>
    <w:p w:rsidR="00C025A9" w:rsidRPr="00C025A9" w:rsidRDefault="00C025A9" w:rsidP="00C025A9">
      <w:pPr>
        <w:spacing w:after="0" w:line="240" w:lineRule="auto"/>
        <w:rPr>
          <w:rFonts w:ascii="Segoe UI" w:eastAsia="Times New Roman" w:hAnsi="Segoe UI" w:cs="Segoe UI"/>
          <w:sz w:val="27"/>
          <w:szCs w:val="27"/>
        </w:rPr>
      </w:pPr>
      <w:r w:rsidRPr="00C025A9">
        <w:rPr>
          <w:rFonts w:ascii="Arial" w:eastAsia="Times New Roman" w:hAnsi="Arial" w:cs="Arial"/>
          <w:b/>
          <w:bCs/>
        </w:rPr>
        <w:t>Highest score counts</w:t>
      </w:r>
    </w:p>
    <w:p w:rsidR="00C025A9" w:rsidRPr="00C025A9" w:rsidRDefault="00C025A9" w:rsidP="00C025A9">
      <w:pPr>
        <w:spacing w:line="240" w:lineRule="auto"/>
        <w:rPr>
          <w:rFonts w:ascii="Segoe UI" w:eastAsia="Times New Roman" w:hAnsi="Segoe UI" w:cs="Segoe UI"/>
          <w:sz w:val="27"/>
          <w:szCs w:val="27"/>
        </w:rPr>
      </w:pPr>
      <w:r w:rsidRPr="00C025A9">
        <w:rPr>
          <w:rFonts w:ascii="Arial" w:eastAsia="Times New Roman" w:hAnsi="Arial" w:cs="Arial"/>
        </w:rPr>
        <w:t>The highest score a student gets on a test will count. For example, if a student retakes an end-of-course exam, or if he or she takes the college admissions test before or after it is offered by the state, the student’s highest recorded score will count.</w:t>
      </w:r>
    </w:p>
    <w:p w:rsidR="00C025A9" w:rsidRPr="00C025A9" w:rsidRDefault="00C025A9" w:rsidP="00C025A9">
      <w:pPr>
        <w:spacing w:after="0" w:line="240" w:lineRule="auto"/>
        <w:rPr>
          <w:rFonts w:ascii="Segoe UI" w:eastAsia="Times New Roman" w:hAnsi="Segoe UI" w:cs="Segoe UI"/>
          <w:sz w:val="27"/>
          <w:szCs w:val="27"/>
        </w:rPr>
      </w:pPr>
      <w:r w:rsidRPr="00C025A9">
        <w:rPr>
          <w:rFonts w:ascii="Arial" w:eastAsia="Times New Roman" w:hAnsi="Arial" w:cs="Arial"/>
          <w:b/>
          <w:bCs/>
        </w:rPr>
        <w:t>Transfer students</w:t>
      </w:r>
    </w:p>
    <w:p w:rsidR="00C025A9" w:rsidRPr="00C025A9" w:rsidRDefault="00C025A9" w:rsidP="00C025A9">
      <w:pPr>
        <w:spacing w:line="240" w:lineRule="auto"/>
        <w:rPr>
          <w:rFonts w:ascii="Segoe UI" w:eastAsia="Times New Roman" w:hAnsi="Segoe UI" w:cs="Segoe UI"/>
          <w:sz w:val="27"/>
          <w:szCs w:val="27"/>
        </w:rPr>
      </w:pPr>
      <w:r w:rsidRPr="00C025A9">
        <w:rPr>
          <w:rFonts w:ascii="Arial" w:eastAsia="Times New Roman" w:hAnsi="Arial" w:cs="Arial"/>
        </w:rPr>
        <w:t xml:space="preserve">Districts will scale down the graduation points requirements for students who arrive at a school with credit for some, but not all, tested courses. However, these students still must earn at least five points between the English II and either the Geometry or Integrated Math II exams. </w:t>
      </w:r>
    </w:p>
    <w:p w:rsidR="00C025A9" w:rsidRPr="00C025A9" w:rsidRDefault="00C025A9" w:rsidP="00C025A9">
      <w:pPr>
        <w:spacing w:line="240" w:lineRule="auto"/>
        <w:rPr>
          <w:rFonts w:ascii="Segoe UI" w:eastAsia="Times New Roman" w:hAnsi="Segoe UI" w:cs="Segoe UI"/>
          <w:sz w:val="27"/>
          <w:szCs w:val="27"/>
        </w:rPr>
      </w:pPr>
      <w:r w:rsidRPr="00C025A9">
        <w:rPr>
          <w:rFonts w:ascii="Arial" w:eastAsia="Times New Roman" w:hAnsi="Arial" w:cs="Arial"/>
        </w:rPr>
        <w:t>Students who transfer having taken all of the tested courses will take only the college admissions test (see below for more information on this test). If the student does not reach the score needed for graduation, the student must take the English II and Integrated Math II exams and earn five points between them.</w:t>
      </w:r>
    </w:p>
    <w:p w:rsidR="00C025A9" w:rsidRPr="00C025A9" w:rsidRDefault="00C025A9" w:rsidP="00C025A9">
      <w:pPr>
        <w:spacing w:line="240" w:lineRule="auto"/>
        <w:rPr>
          <w:rFonts w:ascii="Segoe UI" w:eastAsia="Times New Roman" w:hAnsi="Segoe UI" w:cs="Segoe UI"/>
          <w:sz w:val="27"/>
          <w:szCs w:val="27"/>
        </w:rPr>
      </w:pPr>
      <w:r w:rsidRPr="00C025A9">
        <w:rPr>
          <w:rFonts w:ascii="Arial" w:eastAsia="Times New Roman" w:hAnsi="Arial" w:cs="Arial"/>
          <w:b/>
          <w:bCs/>
          <w:smallCaps/>
          <w:sz w:val="24"/>
          <w:szCs w:val="24"/>
        </w:rPr>
        <w:t>Major Steps Forward</w:t>
      </w:r>
    </w:p>
    <w:p w:rsidR="00C025A9" w:rsidRPr="00C025A9" w:rsidRDefault="00C025A9" w:rsidP="00C025A9">
      <w:pPr>
        <w:spacing w:after="0" w:line="240" w:lineRule="auto"/>
        <w:rPr>
          <w:rFonts w:ascii="Segoe UI" w:eastAsia="Times New Roman" w:hAnsi="Segoe UI" w:cs="Segoe UI"/>
          <w:sz w:val="27"/>
          <w:szCs w:val="27"/>
        </w:rPr>
      </w:pPr>
      <w:r w:rsidRPr="00C025A9">
        <w:rPr>
          <w:rFonts w:ascii="Arial" w:eastAsia="Times New Roman" w:hAnsi="Arial" w:cs="Arial"/>
          <w:b/>
          <w:bCs/>
          <w:color w:val="0066CC"/>
        </w:rPr>
        <w:t>Phase-in exemption and automatic points</w:t>
      </w:r>
      <w:r w:rsidRPr="00C025A9">
        <w:rPr>
          <w:rFonts w:ascii="Arial" w:eastAsia="Times New Roman" w:hAnsi="Arial" w:cs="Arial"/>
          <w:color w:val="0066CC"/>
        </w:rPr>
        <w:t xml:space="preserve"> </w:t>
      </w:r>
    </w:p>
    <w:p w:rsidR="00C025A9" w:rsidRPr="00C025A9" w:rsidRDefault="00C025A9" w:rsidP="00C025A9">
      <w:pPr>
        <w:spacing w:after="120" w:line="240" w:lineRule="auto"/>
        <w:rPr>
          <w:rFonts w:ascii="Segoe UI" w:eastAsia="Times New Roman" w:hAnsi="Segoe UI" w:cs="Segoe UI"/>
          <w:sz w:val="27"/>
          <w:szCs w:val="27"/>
        </w:rPr>
      </w:pPr>
      <w:r w:rsidRPr="00C025A9">
        <w:rPr>
          <w:rFonts w:ascii="Arial" w:eastAsia="Times New Roman" w:hAnsi="Arial" w:cs="Arial"/>
        </w:rPr>
        <w:t xml:space="preserve">If a student earned high school credit for a tested course before July 1, 2014, the student automatically earns three graduation points. Students who earn credit for a first semester block course in American history, American government or physical science before January 31, 2015, will also automatically earn three graduation points. If a student receives automatic points, he or she does not have to take the exam, unless that student chooses to take it. The exemption for block schedule students is part of a rule that will be finalized in December 2014. </w:t>
      </w:r>
    </w:p>
    <w:p w:rsidR="00C025A9" w:rsidRPr="00C025A9" w:rsidRDefault="00C025A9" w:rsidP="00C025A9">
      <w:pPr>
        <w:spacing w:after="120" w:line="240" w:lineRule="auto"/>
        <w:rPr>
          <w:rFonts w:ascii="Segoe UI" w:eastAsia="Times New Roman" w:hAnsi="Segoe UI" w:cs="Segoe UI"/>
          <w:sz w:val="27"/>
          <w:szCs w:val="27"/>
        </w:rPr>
      </w:pPr>
      <w:r w:rsidRPr="00C025A9">
        <w:rPr>
          <w:rFonts w:ascii="Arial" w:eastAsia="Times New Roman" w:hAnsi="Arial" w:cs="Arial"/>
          <w:b/>
          <w:bCs/>
          <w:color w:val="0066CC"/>
        </w:rPr>
        <w:t>Industry credentials</w:t>
      </w:r>
      <w:r w:rsidRPr="00C025A9">
        <w:rPr>
          <w:rFonts w:ascii="Arial" w:eastAsia="Times New Roman" w:hAnsi="Arial" w:cs="Arial"/>
          <w:color w:val="0066CC"/>
        </w:rPr>
        <w:t xml:space="preserve"> </w:t>
      </w:r>
      <w:r w:rsidRPr="00C025A9">
        <w:rPr>
          <w:rFonts w:ascii="Arial" w:eastAsia="Times New Roman" w:hAnsi="Arial" w:cs="Arial"/>
        </w:rPr>
        <w:br/>
        <w:t>The State Board approved the criteria for the industry credentials a student may use to help qualify for a diploma.</w:t>
      </w:r>
    </w:p>
    <w:p w:rsidR="00C025A9" w:rsidRPr="00C025A9" w:rsidRDefault="00C025A9" w:rsidP="00C025A9">
      <w:pPr>
        <w:spacing w:after="120" w:line="240" w:lineRule="auto"/>
        <w:rPr>
          <w:rFonts w:ascii="Segoe UI" w:eastAsia="Times New Roman" w:hAnsi="Segoe UI" w:cs="Segoe UI"/>
          <w:sz w:val="27"/>
          <w:szCs w:val="27"/>
        </w:rPr>
      </w:pPr>
      <w:r w:rsidRPr="00C025A9">
        <w:rPr>
          <w:rFonts w:ascii="Arial" w:eastAsia="Times New Roman" w:hAnsi="Arial" w:cs="Arial"/>
        </w:rPr>
        <w:t xml:space="preserve">All credentials must be tied to jobs that are in-demand, either statewide or locally. A student can use any credential for graduation that appears on the list during the student’s junior year, even if that credential comes off the list during the senior year. A student may always use new credentials added to the list after his or her junior year. The department will release the first approved credentials list in December 2014. </w:t>
      </w:r>
    </w:p>
    <w:p w:rsidR="00C025A9" w:rsidRPr="00C025A9" w:rsidRDefault="00C025A9" w:rsidP="00C025A9">
      <w:pPr>
        <w:spacing w:line="240" w:lineRule="auto"/>
        <w:rPr>
          <w:rFonts w:ascii="Segoe UI" w:eastAsia="Times New Roman" w:hAnsi="Segoe UI" w:cs="Segoe UI"/>
          <w:sz w:val="27"/>
          <w:szCs w:val="27"/>
        </w:rPr>
      </w:pPr>
      <w:r w:rsidRPr="00C025A9">
        <w:rPr>
          <w:rFonts w:ascii="Arial" w:eastAsia="Times New Roman" w:hAnsi="Arial" w:cs="Arial"/>
          <w:b/>
          <w:bCs/>
          <w:smallCaps/>
          <w:sz w:val="24"/>
          <w:szCs w:val="24"/>
        </w:rPr>
        <w:t>Future Work</w:t>
      </w:r>
    </w:p>
    <w:p w:rsidR="00C025A9" w:rsidRPr="00C025A9" w:rsidRDefault="00C025A9" w:rsidP="00C025A9">
      <w:pPr>
        <w:spacing w:after="0" w:line="240" w:lineRule="auto"/>
        <w:rPr>
          <w:rFonts w:ascii="Segoe UI" w:eastAsia="Times New Roman" w:hAnsi="Segoe UI" w:cs="Segoe UI"/>
          <w:sz w:val="27"/>
          <w:szCs w:val="27"/>
        </w:rPr>
      </w:pPr>
      <w:r w:rsidRPr="00C025A9">
        <w:rPr>
          <w:rFonts w:ascii="Arial" w:eastAsia="Times New Roman" w:hAnsi="Arial" w:cs="Arial"/>
          <w:b/>
          <w:bCs/>
          <w:color w:val="0066CC"/>
        </w:rPr>
        <w:t>College admissions test</w:t>
      </w:r>
      <w:r w:rsidRPr="00C025A9">
        <w:rPr>
          <w:rFonts w:ascii="Arial" w:eastAsia="Times New Roman" w:hAnsi="Arial" w:cs="Arial"/>
          <w:color w:val="0066CC"/>
        </w:rPr>
        <w:t xml:space="preserve"> </w:t>
      </w:r>
    </w:p>
    <w:p w:rsidR="00C025A9" w:rsidRPr="00C025A9" w:rsidRDefault="00C025A9" w:rsidP="00C025A9">
      <w:pPr>
        <w:spacing w:line="240" w:lineRule="auto"/>
        <w:rPr>
          <w:rFonts w:ascii="Segoe UI" w:eastAsia="Times New Roman" w:hAnsi="Segoe UI" w:cs="Segoe UI"/>
          <w:sz w:val="27"/>
          <w:szCs w:val="27"/>
        </w:rPr>
      </w:pPr>
      <w:r w:rsidRPr="00C025A9">
        <w:rPr>
          <w:rFonts w:ascii="Arial" w:eastAsia="Times New Roman" w:hAnsi="Arial" w:cs="Arial"/>
        </w:rPr>
        <w:t xml:space="preserve">Reaching a remediation-free score on the approved college admissions test (like the SAT or ACT) is one of the pathways to a diploma. The State Board will select a college admissions test in the spring of 2015 to be given to the class of 2018 in the fall of their junior year (2016). </w:t>
      </w:r>
    </w:p>
    <w:p w:rsidR="00C025A9" w:rsidRPr="00C025A9" w:rsidRDefault="00C025A9" w:rsidP="00C025A9">
      <w:pPr>
        <w:spacing w:after="0" w:line="240" w:lineRule="auto"/>
        <w:rPr>
          <w:rFonts w:ascii="Segoe UI" w:eastAsia="Times New Roman" w:hAnsi="Segoe UI" w:cs="Segoe UI"/>
          <w:sz w:val="27"/>
          <w:szCs w:val="27"/>
        </w:rPr>
      </w:pPr>
      <w:r w:rsidRPr="00C025A9">
        <w:rPr>
          <w:rFonts w:ascii="Arial" w:eastAsia="Times New Roman" w:hAnsi="Arial" w:cs="Arial"/>
          <w:b/>
          <w:bCs/>
          <w:color w:val="0066CC"/>
        </w:rPr>
        <w:t>Job skills test</w:t>
      </w:r>
    </w:p>
    <w:p w:rsidR="00C025A9" w:rsidRPr="00C025A9" w:rsidRDefault="00C025A9" w:rsidP="00C025A9">
      <w:pPr>
        <w:spacing w:line="240" w:lineRule="auto"/>
        <w:rPr>
          <w:rFonts w:ascii="Segoe UI" w:eastAsia="Times New Roman" w:hAnsi="Segoe UI" w:cs="Segoe UI"/>
          <w:sz w:val="27"/>
          <w:szCs w:val="27"/>
        </w:rPr>
      </w:pPr>
      <w:r w:rsidRPr="00C025A9">
        <w:rPr>
          <w:rFonts w:ascii="Arial" w:eastAsia="Times New Roman" w:hAnsi="Arial" w:cs="Arial"/>
        </w:rPr>
        <w:t xml:space="preserve">Earning an approved industry credential and achieving a workforce readiness score on a corresponding job skills test, such as the </w:t>
      </w:r>
      <w:proofErr w:type="spellStart"/>
      <w:r w:rsidRPr="00C025A9">
        <w:rPr>
          <w:rFonts w:ascii="Arial" w:eastAsia="Times New Roman" w:hAnsi="Arial" w:cs="Arial"/>
        </w:rPr>
        <w:t>WorkKeys</w:t>
      </w:r>
      <w:proofErr w:type="spellEnd"/>
      <w:r w:rsidRPr="00C025A9">
        <w:rPr>
          <w:rFonts w:ascii="Arial" w:eastAsia="Times New Roman" w:hAnsi="Arial" w:cs="Arial"/>
        </w:rPr>
        <w:t xml:space="preserve"> assessment, is one of the pathways to a diploma. The State Board will approve a job skills test in December 2014. </w:t>
      </w:r>
    </w:p>
    <w:p w:rsidR="00C025A9" w:rsidRPr="00C025A9" w:rsidRDefault="00C025A9" w:rsidP="00C025A9">
      <w:pPr>
        <w:spacing w:after="0" w:line="240" w:lineRule="auto"/>
        <w:rPr>
          <w:rFonts w:ascii="Segoe UI" w:eastAsia="Times New Roman" w:hAnsi="Segoe UI" w:cs="Segoe UI"/>
          <w:sz w:val="27"/>
          <w:szCs w:val="27"/>
        </w:rPr>
      </w:pPr>
      <w:r w:rsidRPr="00C025A9">
        <w:rPr>
          <w:rFonts w:ascii="Arial" w:eastAsia="Times New Roman" w:hAnsi="Arial" w:cs="Arial"/>
          <w:b/>
          <w:bCs/>
          <w:color w:val="0066CC"/>
        </w:rPr>
        <w:t>Substitute exams</w:t>
      </w:r>
    </w:p>
    <w:p w:rsidR="00C025A9" w:rsidRPr="00C025A9" w:rsidRDefault="00C025A9" w:rsidP="00C025A9">
      <w:pPr>
        <w:spacing w:line="240" w:lineRule="auto"/>
        <w:rPr>
          <w:rFonts w:ascii="Segoe UI" w:eastAsia="Times New Roman" w:hAnsi="Segoe UI" w:cs="Segoe UI"/>
          <w:sz w:val="27"/>
          <w:szCs w:val="27"/>
        </w:rPr>
      </w:pPr>
      <w:r w:rsidRPr="00C025A9">
        <w:rPr>
          <w:rFonts w:ascii="Arial" w:eastAsia="Times New Roman" w:hAnsi="Arial" w:cs="Arial"/>
        </w:rPr>
        <w:t xml:space="preserve">The State Board will consider more AP exams, International Baccalaureate exams and dual enrollment course exams in the coming months. The department will release the score crosswalk for assigning graduation points for these exams early spring 2016, when all the state and substitute assessment results from 2014-2015 are reported and compared. </w:t>
      </w:r>
    </w:p>
    <w:p w:rsidR="00C025A9" w:rsidRPr="00C025A9" w:rsidRDefault="00C025A9" w:rsidP="00C025A9">
      <w:pPr>
        <w:spacing w:line="240" w:lineRule="auto"/>
        <w:rPr>
          <w:rFonts w:ascii="Segoe UI" w:eastAsia="Times New Roman" w:hAnsi="Segoe UI" w:cs="Segoe UI"/>
          <w:sz w:val="27"/>
          <w:szCs w:val="27"/>
        </w:rPr>
      </w:pPr>
      <w:r w:rsidRPr="00C025A9">
        <w:rPr>
          <w:rFonts w:ascii="Arial" w:eastAsia="Times New Roman" w:hAnsi="Arial" w:cs="Arial"/>
        </w:rPr>
        <w:t xml:space="preserve">The department will continue to provide updates on any new developments. For a comprehensive look at the new graduation requirements, please visit </w:t>
      </w:r>
      <w:hyperlink r:id="rId4" w:tgtFrame="_blank" w:history="1">
        <w:r w:rsidRPr="00C025A9">
          <w:rPr>
            <w:rFonts w:ascii="Arial" w:eastAsia="Times New Roman" w:hAnsi="Arial" w:cs="Arial"/>
            <w:color w:val="0000FF"/>
            <w:u w:val="single"/>
          </w:rPr>
          <w:t>education.ohio.gov</w:t>
        </w:r>
      </w:hyperlink>
      <w:r w:rsidRPr="00C025A9">
        <w:rPr>
          <w:rFonts w:ascii="Arial" w:eastAsia="Times New Roman" w:hAnsi="Arial" w:cs="Arial"/>
        </w:rPr>
        <w:t xml:space="preserve">. If you have any questions, please send them to </w:t>
      </w:r>
      <w:hyperlink r:id="rId5" w:tgtFrame="_blank" w:history="1">
        <w:r w:rsidRPr="00C025A9">
          <w:rPr>
            <w:rFonts w:ascii="Arial" w:eastAsia="Times New Roman" w:hAnsi="Arial" w:cs="Arial"/>
            <w:color w:val="0000FF"/>
            <w:u w:val="single"/>
          </w:rPr>
          <w:t>gradrequirements@education.ohio.gov</w:t>
        </w:r>
      </w:hyperlink>
      <w:r w:rsidRPr="00C025A9">
        <w:rPr>
          <w:rFonts w:ascii="Arial" w:eastAsia="Times New Roman" w:hAnsi="Arial" w:cs="Arial"/>
        </w:rPr>
        <w:t xml:space="preserve">. </w:t>
      </w:r>
    </w:p>
    <w:p w:rsidR="00C025A9" w:rsidRDefault="00C025A9"/>
    <w:sectPr w:rsidR="00C02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A9"/>
    <w:rsid w:val="00C0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924A9-BD38-44E9-B232-BEB603F7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66125">
      <w:bodyDiv w:val="1"/>
      <w:marLeft w:val="0"/>
      <w:marRight w:val="0"/>
      <w:marTop w:val="0"/>
      <w:marBottom w:val="0"/>
      <w:divBdr>
        <w:top w:val="none" w:sz="0" w:space="0" w:color="auto"/>
        <w:left w:val="none" w:sz="0" w:space="0" w:color="auto"/>
        <w:bottom w:val="none" w:sz="0" w:space="0" w:color="auto"/>
        <w:right w:val="none" w:sz="0" w:space="0" w:color="auto"/>
      </w:divBdr>
      <w:divsChild>
        <w:div w:id="1784227929">
          <w:marLeft w:val="0"/>
          <w:marRight w:val="0"/>
          <w:marTop w:val="0"/>
          <w:marBottom w:val="0"/>
          <w:divBdr>
            <w:top w:val="none" w:sz="0" w:space="0" w:color="auto"/>
            <w:left w:val="none" w:sz="0" w:space="0" w:color="auto"/>
            <w:bottom w:val="none" w:sz="0" w:space="0" w:color="auto"/>
            <w:right w:val="none" w:sz="0" w:space="0" w:color="auto"/>
          </w:divBdr>
          <w:divsChild>
            <w:div w:id="623196804">
              <w:marLeft w:val="0"/>
              <w:marRight w:val="0"/>
              <w:marTop w:val="0"/>
              <w:marBottom w:val="0"/>
              <w:divBdr>
                <w:top w:val="none" w:sz="0" w:space="0" w:color="auto"/>
                <w:left w:val="none" w:sz="0" w:space="0" w:color="auto"/>
                <w:bottom w:val="none" w:sz="0" w:space="0" w:color="auto"/>
                <w:right w:val="none" w:sz="0" w:space="0" w:color="auto"/>
              </w:divBdr>
              <w:divsChild>
                <w:div w:id="112137562">
                  <w:marLeft w:val="0"/>
                  <w:marRight w:val="0"/>
                  <w:marTop w:val="0"/>
                  <w:marBottom w:val="0"/>
                  <w:divBdr>
                    <w:top w:val="none" w:sz="0" w:space="0" w:color="auto"/>
                    <w:left w:val="none" w:sz="0" w:space="0" w:color="auto"/>
                    <w:bottom w:val="none" w:sz="0" w:space="0" w:color="auto"/>
                    <w:right w:val="none" w:sz="0" w:space="0" w:color="auto"/>
                  </w:divBdr>
                  <w:divsChild>
                    <w:div w:id="840630926">
                      <w:marLeft w:val="0"/>
                      <w:marRight w:val="0"/>
                      <w:marTop w:val="0"/>
                      <w:marBottom w:val="0"/>
                      <w:divBdr>
                        <w:top w:val="none" w:sz="0" w:space="0" w:color="auto"/>
                        <w:left w:val="none" w:sz="0" w:space="0" w:color="auto"/>
                        <w:bottom w:val="none" w:sz="0" w:space="0" w:color="auto"/>
                        <w:right w:val="none" w:sz="0" w:space="0" w:color="auto"/>
                      </w:divBdr>
                      <w:divsChild>
                        <w:div w:id="3826516">
                          <w:marLeft w:val="0"/>
                          <w:marRight w:val="0"/>
                          <w:marTop w:val="0"/>
                          <w:marBottom w:val="0"/>
                          <w:divBdr>
                            <w:top w:val="none" w:sz="0" w:space="0" w:color="auto"/>
                            <w:left w:val="none" w:sz="0" w:space="0" w:color="auto"/>
                            <w:bottom w:val="none" w:sz="0" w:space="0" w:color="auto"/>
                            <w:right w:val="none" w:sz="0" w:space="0" w:color="auto"/>
                          </w:divBdr>
                          <w:divsChild>
                            <w:div w:id="1177764518">
                              <w:marLeft w:val="0"/>
                              <w:marRight w:val="0"/>
                              <w:marTop w:val="0"/>
                              <w:marBottom w:val="0"/>
                              <w:divBdr>
                                <w:top w:val="none" w:sz="0" w:space="0" w:color="auto"/>
                                <w:left w:val="none" w:sz="0" w:space="0" w:color="auto"/>
                                <w:bottom w:val="none" w:sz="0" w:space="0" w:color="auto"/>
                                <w:right w:val="none" w:sz="0" w:space="0" w:color="auto"/>
                              </w:divBdr>
                              <w:divsChild>
                                <w:div w:id="902524110">
                                  <w:marLeft w:val="0"/>
                                  <w:marRight w:val="0"/>
                                  <w:marTop w:val="0"/>
                                  <w:marBottom w:val="0"/>
                                  <w:divBdr>
                                    <w:top w:val="none" w:sz="0" w:space="0" w:color="auto"/>
                                    <w:left w:val="none" w:sz="0" w:space="0" w:color="auto"/>
                                    <w:bottom w:val="none" w:sz="0" w:space="0" w:color="auto"/>
                                    <w:right w:val="none" w:sz="0" w:space="0" w:color="auto"/>
                                  </w:divBdr>
                                  <w:divsChild>
                                    <w:div w:id="222062804">
                                      <w:marLeft w:val="0"/>
                                      <w:marRight w:val="0"/>
                                      <w:marTop w:val="0"/>
                                      <w:marBottom w:val="0"/>
                                      <w:divBdr>
                                        <w:top w:val="none" w:sz="0" w:space="0" w:color="auto"/>
                                        <w:left w:val="none" w:sz="0" w:space="0" w:color="auto"/>
                                        <w:bottom w:val="none" w:sz="0" w:space="0" w:color="auto"/>
                                        <w:right w:val="none" w:sz="0" w:space="0" w:color="auto"/>
                                      </w:divBdr>
                                      <w:divsChild>
                                        <w:div w:id="1330870985">
                                          <w:marLeft w:val="0"/>
                                          <w:marRight w:val="0"/>
                                          <w:marTop w:val="0"/>
                                          <w:marBottom w:val="0"/>
                                          <w:divBdr>
                                            <w:top w:val="none" w:sz="0" w:space="0" w:color="auto"/>
                                            <w:left w:val="none" w:sz="0" w:space="0" w:color="auto"/>
                                            <w:bottom w:val="none" w:sz="0" w:space="0" w:color="auto"/>
                                            <w:right w:val="none" w:sz="0" w:space="0" w:color="auto"/>
                                          </w:divBdr>
                                          <w:divsChild>
                                            <w:div w:id="1702390847">
                                              <w:marLeft w:val="0"/>
                                              <w:marRight w:val="0"/>
                                              <w:marTop w:val="0"/>
                                              <w:marBottom w:val="0"/>
                                              <w:divBdr>
                                                <w:top w:val="none" w:sz="0" w:space="0" w:color="auto"/>
                                                <w:left w:val="none" w:sz="0" w:space="0" w:color="auto"/>
                                                <w:bottom w:val="none" w:sz="0" w:space="0" w:color="auto"/>
                                                <w:right w:val="none" w:sz="0" w:space="0" w:color="auto"/>
                                              </w:divBdr>
                                              <w:divsChild>
                                                <w:div w:id="54551518">
                                                  <w:marLeft w:val="0"/>
                                                  <w:marRight w:val="0"/>
                                                  <w:marTop w:val="0"/>
                                                  <w:marBottom w:val="0"/>
                                                  <w:divBdr>
                                                    <w:top w:val="none" w:sz="0" w:space="0" w:color="auto"/>
                                                    <w:left w:val="none" w:sz="0" w:space="0" w:color="auto"/>
                                                    <w:bottom w:val="none" w:sz="0" w:space="0" w:color="auto"/>
                                                    <w:right w:val="none" w:sz="0" w:space="0" w:color="auto"/>
                                                  </w:divBdr>
                                                  <w:divsChild>
                                                    <w:div w:id="1712074021">
                                                      <w:marLeft w:val="0"/>
                                                      <w:marRight w:val="0"/>
                                                      <w:marTop w:val="0"/>
                                                      <w:marBottom w:val="0"/>
                                                      <w:divBdr>
                                                        <w:top w:val="none" w:sz="0" w:space="0" w:color="auto"/>
                                                        <w:left w:val="none" w:sz="0" w:space="0" w:color="auto"/>
                                                        <w:bottom w:val="none" w:sz="0" w:space="0" w:color="auto"/>
                                                        <w:right w:val="none" w:sz="0" w:space="0" w:color="auto"/>
                                                      </w:divBdr>
                                                      <w:divsChild>
                                                        <w:div w:id="1762337000">
                                                          <w:marLeft w:val="0"/>
                                                          <w:marRight w:val="0"/>
                                                          <w:marTop w:val="0"/>
                                                          <w:marBottom w:val="0"/>
                                                          <w:divBdr>
                                                            <w:top w:val="none" w:sz="0" w:space="0" w:color="auto"/>
                                                            <w:left w:val="none" w:sz="0" w:space="0" w:color="auto"/>
                                                            <w:bottom w:val="none" w:sz="0" w:space="0" w:color="auto"/>
                                                            <w:right w:val="none" w:sz="0" w:space="0" w:color="auto"/>
                                                          </w:divBdr>
                                                          <w:divsChild>
                                                            <w:div w:id="141771943">
                                                              <w:marLeft w:val="0"/>
                                                              <w:marRight w:val="150"/>
                                                              <w:marTop w:val="0"/>
                                                              <w:marBottom w:val="150"/>
                                                              <w:divBdr>
                                                                <w:top w:val="none" w:sz="0" w:space="0" w:color="auto"/>
                                                                <w:left w:val="none" w:sz="0" w:space="0" w:color="auto"/>
                                                                <w:bottom w:val="none" w:sz="0" w:space="0" w:color="auto"/>
                                                                <w:right w:val="none" w:sz="0" w:space="0" w:color="auto"/>
                                                              </w:divBdr>
                                                              <w:divsChild>
                                                                <w:div w:id="1337996065">
                                                                  <w:marLeft w:val="0"/>
                                                                  <w:marRight w:val="0"/>
                                                                  <w:marTop w:val="0"/>
                                                                  <w:marBottom w:val="0"/>
                                                                  <w:divBdr>
                                                                    <w:top w:val="none" w:sz="0" w:space="0" w:color="auto"/>
                                                                    <w:left w:val="none" w:sz="0" w:space="0" w:color="auto"/>
                                                                    <w:bottom w:val="none" w:sz="0" w:space="0" w:color="auto"/>
                                                                    <w:right w:val="none" w:sz="0" w:space="0" w:color="auto"/>
                                                                  </w:divBdr>
                                                                  <w:divsChild>
                                                                    <w:div w:id="1469475556">
                                                                      <w:marLeft w:val="0"/>
                                                                      <w:marRight w:val="0"/>
                                                                      <w:marTop w:val="0"/>
                                                                      <w:marBottom w:val="0"/>
                                                                      <w:divBdr>
                                                                        <w:top w:val="none" w:sz="0" w:space="0" w:color="auto"/>
                                                                        <w:left w:val="none" w:sz="0" w:space="0" w:color="auto"/>
                                                                        <w:bottom w:val="none" w:sz="0" w:space="0" w:color="auto"/>
                                                                        <w:right w:val="none" w:sz="0" w:space="0" w:color="auto"/>
                                                                      </w:divBdr>
                                                                      <w:divsChild>
                                                                        <w:div w:id="885020954">
                                                                          <w:marLeft w:val="0"/>
                                                                          <w:marRight w:val="0"/>
                                                                          <w:marTop w:val="0"/>
                                                                          <w:marBottom w:val="0"/>
                                                                          <w:divBdr>
                                                                            <w:top w:val="none" w:sz="0" w:space="0" w:color="auto"/>
                                                                            <w:left w:val="none" w:sz="0" w:space="0" w:color="auto"/>
                                                                            <w:bottom w:val="none" w:sz="0" w:space="0" w:color="auto"/>
                                                                            <w:right w:val="none" w:sz="0" w:space="0" w:color="auto"/>
                                                                          </w:divBdr>
                                                                          <w:divsChild>
                                                                            <w:div w:id="884178897">
                                                                              <w:marLeft w:val="0"/>
                                                                              <w:marRight w:val="0"/>
                                                                              <w:marTop w:val="0"/>
                                                                              <w:marBottom w:val="0"/>
                                                                              <w:divBdr>
                                                                                <w:top w:val="none" w:sz="0" w:space="0" w:color="auto"/>
                                                                                <w:left w:val="none" w:sz="0" w:space="0" w:color="auto"/>
                                                                                <w:bottom w:val="none" w:sz="0" w:space="0" w:color="auto"/>
                                                                                <w:right w:val="none" w:sz="0" w:space="0" w:color="auto"/>
                                                                              </w:divBdr>
                                                                              <w:divsChild>
                                                                                <w:div w:id="1954511532">
                                                                                  <w:marLeft w:val="600"/>
                                                                                  <w:marRight w:val="600"/>
                                                                                  <w:marTop w:val="280"/>
                                                                                  <w:marBottom w:val="280"/>
                                                                                  <w:divBdr>
                                                                                    <w:top w:val="none" w:sz="0" w:space="0" w:color="auto"/>
                                                                                    <w:left w:val="none" w:sz="0" w:space="0" w:color="auto"/>
                                                                                    <w:bottom w:val="none" w:sz="0" w:space="0" w:color="auto"/>
                                                                                    <w:right w:val="none" w:sz="0" w:space="0" w:color="auto"/>
                                                                                  </w:divBdr>
                                                                                  <w:divsChild>
                                                                                    <w:div w:id="1362315666">
                                                                                      <w:marLeft w:val="0"/>
                                                                                      <w:marRight w:val="0"/>
                                                                                      <w:marTop w:val="0"/>
                                                                                      <w:marBottom w:val="0"/>
                                                                                      <w:divBdr>
                                                                                        <w:top w:val="none" w:sz="0" w:space="0" w:color="auto"/>
                                                                                        <w:left w:val="none" w:sz="0" w:space="0" w:color="auto"/>
                                                                                        <w:bottom w:val="none" w:sz="0" w:space="0" w:color="auto"/>
                                                                                        <w:right w:val="none" w:sz="0" w:space="0" w:color="auto"/>
                                                                                      </w:divBdr>
                                                                                      <w:divsChild>
                                                                                        <w:div w:id="1252395918">
                                                                                          <w:marLeft w:val="0"/>
                                                                                          <w:marRight w:val="0"/>
                                                                                          <w:marTop w:val="0"/>
                                                                                          <w:marBottom w:val="0"/>
                                                                                          <w:divBdr>
                                                                                            <w:top w:val="none" w:sz="0" w:space="0" w:color="auto"/>
                                                                                            <w:left w:val="none" w:sz="0" w:space="0" w:color="auto"/>
                                                                                            <w:bottom w:val="none" w:sz="0" w:space="0" w:color="auto"/>
                                                                                            <w:right w:val="none" w:sz="0" w:space="0" w:color="auto"/>
                                                                                          </w:divBdr>
                                                                                          <w:divsChild>
                                                                                            <w:div w:id="1945459062">
                                                                                              <w:marLeft w:val="0"/>
                                                                                              <w:marRight w:val="0"/>
                                                                                              <w:marTop w:val="0"/>
                                                                                              <w:marBottom w:val="0"/>
                                                                                              <w:divBdr>
                                                                                                <w:top w:val="none" w:sz="0" w:space="0" w:color="auto"/>
                                                                                                <w:left w:val="none" w:sz="0" w:space="0" w:color="auto"/>
                                                                                                <w:bottom w:val="none" w:sz="0" w:space="0" w:color="auto"/>
                                                                                                <w:right w:val="none" w:sz="0" w:space="0" w:color="auto"/>
                                                                                              </w:divBdr>
                                                                                            </w:div>
                                                                                            <w:div w:id="954826397">
                                                                                              <w:marLeft w:val="0"/>
                                                                                              <w:marRight w:val="0"/>
                                                                                              <w:marTop w:val="0"/>
                                                                                              <w:marBottom w:val="200"/>
                                                                                              <w:divBdr>
                                                                                                <w:top w:val="none" w:sz="0" w:space="0" w:color="auto"/>
                                                                                                <w:left w:val="none" w:sz="0" w:space="0" w:color="auto"/>
                                                                                                <w:bottom w:val="none" w:sz="0" w:space="0" w:color="auto"/>
                                                                                                <w:right w:val="none" w:sz="0" w:space="0" w:color="auto"/>
                                                                                              </w:divBdr>
                                                                                            </w:div>
                                                                                            <w:div w:id="151602319">
                                                                                              <w:marLeft w:val="2160"/>
                                                                                              <w:marRight w:val="0"/>
                                                                                              <w:marTop w:val="0"/>
                                                                                              <w:marBottom w:val="0"/>
                                                                                              <w:divBdr>
                                                                                                <w:top w:val="none" w:sz="0" w:space="0" w:color="auto"/>
                                                                                                <w:left w:val="none" w:sz="0" w:space="0" w:color="auto"/>
                                                                                                <w:bottom w:val="none" w:sz="0" w:space="0" w:color="auto"/>
                                                                                                <w:right w:val="none" w:sz="0" w:space="0" w:color="auto"/>
                                                                                              </w:divBdr>
                                                                                            </w:div>
                                                                                            <w:div w:id="757671882">
                                                                                              <w:marLeft w:val="2160"/>
                                                                                              <w:marRight w:val="0"/>
                                                                                              <w:marTop w:val="0"/>
                                                                                              <w:marBottom w:val="0"/>
                                                                                              <w:divBdr>
                                                                                                <w:top w:val="none" w:sz="0" w:space="0" w:color="auto"/>
                                                                                                <w:left w:val="none" w:sz="0" w:space="0" w:color="auto"/>
                                                                                                <w:bottom w:val="none" w:sz="0" w:space="0" w:color="auto"/>
                                                                                                <w:right w:val="none" w:sz="0" w:space="0" w:color="auto"/>
                                                                                              </w:divBdr>
                                                                                            </w:div>
                                                                                            <w:div w:id="340475917">
                                                                                              <w:marLeft w:val="2160"/>
                                                                                              <w:marRight w:val="0"/>
                                                                                              <w:marTop w:val="0"/>
                                                                                              <w:marBottom w:val="0"/>
                                                                                              <w:divBdr>
                                                                                                <w:top w:val="none" w:sz="0" w:space="0" w:color="auto"/>
                                                                                                <w:left w:val="none" w:sz="0" w:space="0" w:color="auto"/>
                                                                                                <w:bottom w:val="none" w:sz="0" w:space="0" w:color="auto"/>
                                                                                                <w:right w:val="none" w:sz="0" w:space="0" w:color="auto"/>
                                                                                              </w:divBdr>
                                                                                            </w:div>
                                                                                            <w:div w:id="1029330554">
                                                                                              <w:marLeft w:val="2160"/>
                                                                                              <w:marRight w:val="0"/>
                                                                                              <w:marTop w:val="0"/>
                                                                                              <w:marBottom w:val="0"/>
                                                                                              <w:divBdr>
                                                                                                <w:top w:val="none" w:sz="0" w:space="0" w:color="auto"/>
                                                                                                <w:left w:val="none" w:sz="0" w:space="0" w:color="auto"/>
                                                                                                <w:bottom w:val="none" w:sz="0" w:space="0" w:color="auto"/>
                                                                                                <w:right w:val="none" w:sz="0" w:space="0" w:color="auto"/>
                                                                                              </w:divBdr>
                                                                                            </w:div>
                                                                                            <w:div w:id="942419098">
                                                                                              <w:marLeft w:val="2160"/>
                                                                                              <w:marRight w:val="0"/>
                                                                                              <w:marTop w:val="0"/>
                                                                                              <w:marBottom w:val="200"/>
                                                                                              <w:divBdr>
                                                                                                <w:top w:val="none" w:sz="0" w:space="0" w:color="auto"/>
                                                                                                <w:left w:val="none" w:sz="0" w:space="0" w:color="auto"/>
                                                                                                <w:bottom w:val="none" w:sz="0" w:space="0" w:color="auto"/>
                                                                                                <w:right w:val="none" w:sz="0" w:space="0" w:color="auto"/>
                                                                                              </w:divBdr>
                                                                                            </w:div>
                                                                                            <w:div w:id="781189417">
                                                                                              <w:marLeft w:val="0"/>
                                                                                              <w:marRight w:val="0"/>
                                                                                              <w:marTop w:val="0"/>
                                                                                              <w:marBottom w:val="200"/>
                                                                                              <w:divBdr>
                                                                                                <w:top w:val="none" w:sz="0" w:space="0" w:color="auto"/>
                                                                                                <w:left w:val="none" w:sz="0" w:space="0" w:color="auto"/>
                                                                                                <w:bottom w:val="none" w:sz="0" w:space="0" w:color="auto"/>
                                                                                                <w:right w:val="none" w:sz="0" w:space="0" w:color="auto"/>
                                                                                              </w:divBdr>
                                                                                            </w:div>
                                                                                            <w:div w:id="423503013">
                                                                                              <w:marLeft w:val="0"/>
                                                                                              <w:marRight w:val="0"/>
                                                                                              <w:marTop w:val="0"/>
                                                                                              <w:marBottom w:val="200"/>
                                                                                              <w:divBdr>
                                                                                                <w:top w:val="none" w:sz="0" w:space="0" w:color="auto"/>
                                                                                                <w:left w:val="none" w:sz="0" w:space="0" w:color="auto"/>
                                                                                                <w:bottom w:val="none" w:sz="0" w:space="0" w:color="auto"/>
                                                                                                <w:right w:val="none" w:sz="0" w:space="0" w:color="auto"/>
                                                                                              </w:divBdr>
                                                                                            </w:div>
                                                                                            <w:div w:id="1818456448">
                                                                                              <w:marLeft w:val="0"/>
                                                                                              <w:marRight w:val="0"/>
                                                                                              <w:marTop w:val="0"/>
                                                                                              <w:marBottom w:val="0"/>
                                                                                              <w:divBdr>
                                                                                                <w:top w:val="none" w:sz="0" w:space="0" w:color="auto"/>
                                                                                                <w:left w:val="none" w:sz="0" w:space="0" w:color="auto"/>
                                                                                                <w:bottom w:val="none" w:sz="0" w:space="0" w:color="auto"/>
                                                                                                <w:right w:val="none" w:sz="0" w:space="0" w:color="auto"/>
                                                                                              </w:divBdr>
                                                                                            </w:div>
                                                                                            <w:div w:id="1985693212">
                                                                                              <w:marLeft w:val="0"/>
                                                                                              <w:marRight w:val="0"/>
                                                                                              <w:marTop w:val="0"/>
                                                                                              <w:marBottom w:val="200"/>
                                                                                              <w:divBdr>
                                                                                                <w:top w:val="none" w:sz="0" w:space="0" w:color="auto"/>
                                                                                                <w:left w:val="none" w:sz="0" w:space="0" w:color="auto"/>
                                                                                                <w:bottom w:val="none" w:sz="0" w:space="0" w:color="auto"/>
                                                                                                <w:right w:val="none" w:sz="0" w:space="0" w:color="auto"/>
                                                                                              </w:divBdr>
                                                                                            </w:div>
                                                                                            <w:div w:id="1263611121">
                                                                                              <w:marLeft w:val="1440"/>
                                                                                              <w:marRight w:val="0"/>
                                                                                              <w:marTop w:val="0"/>
                                                                                              <w:marBottom w:val="0"/>
                                                                                              <w:divBdr>
                                                                                                <w:top w:val="none" w:sz="0" w:space="0" w:color="auto"/>
                                                                                                <w:left w:val="none" w:sz="0" w:space="0" w:color="auto"/>
                                                                                                <w:bottom w:val="none" w:sz="0" w:space="0" w:color="auto"/>
                                                                                                <w:right w:val="none" w:sz="0" w:space="0" w:color="auto"/>
                                                                                              </w:divBdr>
                                                                                            </w:div>
                                                                                            <w:div w:id="963970713">
                                                                                              <w:marLeft w:val="2160"/>
                                                                                              <w:marRight w:val="0"/>
                                                                                              <w:marTop w:val="0"/>
                                                                                              <w:marBottom w:val="0"/>
                                                                                              <w:divBdr>
                                                                                                <w:top w:val="none" w:sz="0" w:space="0" w:color="auto"/>
                                                                                                <w:left w:val="none" w:sz="0" w:space="0" w:color="auto"/>
                                                                                                <w:bottom w:val="none" w:sz="0" w:space="0" w:color="auto"/>
                                                                                                <w:right w:val="none" w:sz="0" w:space="0" w:color="auto"/>
                                                                                              </w:divBdr>
                                                                                            </w:div>
                                                                                            <w:div w:id="677929451">
                                                                                              <w:marLeft w:val="2160"/>
                                                                                              <w:marRight w:val="0"/>
                                                                                              <w:marTop w:val="0"/>
                                                                                              <w:marBottom w:val="0"/>
                                                                                              <w:divBdr>
                                                                                                <w:top w:val="none" w:sz="0" w:space="0" w:color="auto"/>
                                                                                                <w:left w:val="none" w:sz="0" w:space="0" w:color="auto"/>
                                                                                                <w:bottom w:val="none" w:sz="0" w:space="0" w:color="auto"/>
                                                                                                <w:right w:val="none" w:sz="0" w:space="0" w:color="auto"/>
                                                                                              </w:divBdr>
                                                                                            </w:div>
                                                                                            <w:div w:id="316225015">
                                                                                              <w:marLeft w:val="1440"/>
                                                                                              <w:marRight w:val="0"/>
                                                                                              <w:marTop w:val="0"/>
                                                                                              <w:marBottom w:val="0"/>
                                                                                              <w:divBdr>
                                                                                                <w:top w:val="none" w:sz="0" w:space="0" w:color="auto"/>
                                                                                                <w:left w:val="none" w:sz="0" w:space="0" w:color="auto"/>
                                                                                                <w:bottom w:val="none" w:sz="0" w:space="0" w:color="auto"/>
                                                                                                <w:right w:val="none" w:sz="0" w:space="0" w:color="auto"/>
                                                                                              </w:divBdr>
                                                                                            </w:div>
                                                                                            <w:div w:id="1845895470">
                                                                                              <w:marLeft w:val="2160"/>
                                                                                              <w:marRight w:val="0"/>
                                                                                              <w:marTop w:val="0"/>
                                                                                              <w:marBottom w:val="0"/>
                                                                                              <w:divBdr>
                                                                                                <w:top w:val="none" w:sz="0" w:space="0" w:color="auto"/>
                                                                                                <w:left w:val="none" w:sz="0" w:space="0" w:color="auto"/>
                                                                                                <w:bottom w:val="none" w:sz="0" w:space="0" w:color="auto"/>
                                                                                                <w:right w:val="none" w:sz="0" w:space="0" w:color="auto"/>
                                                                                              </w:divBdr>
                                                                                            </w:div>
                                                                                            <w:div w:id="1769156931">
                                                                                              <w:marLeft w:val="1440"/>
                                                                                              <w:marRight w:val="0"/>
                                                                                              <w:marTop w:val="0"/>
                                                                                              <w:marBottom w:val="0"/>
                                                                                              <w:divBdr>
                                                                                                <w:top w:val="none" w:sz="0" w:space="0" w:color="auto"/>
                                                                                                <w:left w:val="none" w:sz="0" w:space="0" w:color="auto"/>
                                                                                                <w:bottom w:val="none" w:sz="0" w:space="0" w:color="auto"/>
                                                                                                <w:right w:val="none" w:sz="0" w:space="0" w:color="auto"/>
                                                                                              </w:divBdr>
                                                                                            </w:div>
                                                                                            <w:div w:id="1938176936">
                                                                                              <w:marLeft w:val="2160"/>
                                                                                              <w:marRight w:val="0"/>
                                                                                              <w:marTop w:val="0"/>
                                                                                              <w:marBottom w:val="200"/>
                                                                                              <w:divBdr>
                                                                                                <w:top w:val="none" w:sz="0" w:space="0" w:color="auto"/>
                                                                                                <w:left w:val="none" w:sz="0" w:space="0" w:color="auto"/>
                                                                                                <w:bottom w:val="none" w:sz="0" w:space="0" w:color="auto"/>
                                                                                                <w:right w:val="none" w:sz="0" w:space="0" w:color="auto"/>
                                                                                              </w:divBdr>
                                                                                            </w:div>
                                                                                            <w:div w:id="1067726014">
                                                                                              <w:marLeft w:val="0"/>
                                                                                              <w:marRight w:val="0"/>
                                                                                              <w:marTop w:val="0"/>
                                                                                              <w:marBottom w:val="0"/>
                                                                                              <w:divBdr>
                                                                                                <w:top w:val="none" w:sz="0" w:space="0" w:color="auto"/>
                                                                                                <w:left w:val="none" w:sz="0" w:space="0" w:color="auto"/>
                                                                                                <w:bottom w:val="none" w:sz="0" w:space="0" w:color="auto"/>
                                                                                                <w:right w:val="none" w:sz="0" w:space="0" w:color="auto"/>
                                                                                              </w:divBdr>
                                                                                            </w:div>
                                                                                            <w:div w:id="109861758">
                                                                                              <w:marLeft w:val="0"/>
                                                                                              <w:marRight w:val="0"/>
                                                                                              <w:marTop w:val="0"/>
                                                                                              <w:marBottom w:val="200"/>
                                                                                              <w:divBdr>
                                                                                                <w:top w:val="none" w:sz="0" w:space="0" w:color="auto"/>
                                                                                                <w:left w:val="none" w:sz="0" w:space="0" w:color="auto"/>
                                                                                                <w:bottom w:val="none" w:sz="0" w:space="0" w:color="auto"/>
                                                                                                <w:right w:val="none" w:sz="0" w:space="0" w:color="auto"/>
                                                                                              </w:divBdr>
                                                                                            </w:div>
                                                                                            <w:div w:id="513224139">
                                                                                              <w:marLeft w:val="360"/>
                                                                                              <w:marRight w:val="0"/>
                                                                                              <w:marTop w:val="0"/>
                                                                                              <w:marBottom w:val="0"/>
                                                                                              <w:divBdr>
                                                                                                <w:top w:val="none" w:sz="0" w:space="0" w:color="auto"/>
                                                                                                <w:left w:val="none" w:sz="0" w:space="0" w:color="auto"/>
                                                                                                <w:bottom w:val="none" w:sz="0" w:space="0" w:color="auto"/>
                                                                                                <w:right w:val="none" w:sz="0" w:space="0" w:color="auto"/>
                                                                                              </w:divBdr>
                                                                                            </w:div>
                                                                                            <w:div w:id="1540557416">
                                                                                              <w:marLeft w:val="360"/>
                                                                                              <w:marRight w:val="0"/>
                                                                                              <w:marTop w:val="0"/>
                                                                                              <w:marBottom w:val="200"/>
                                                                                              <w:divBdr>
                                                                                                <w:top w:val="none" w:sz="0" w:space="0" w:color="auto"/>
                                                                                                <w:left w:val="none" w:sz="0" w:space="0" w:color="auto"/>
                                                                                                <w:bottom w:val="none" w:sz="0" w:space="0" w:color="auto"/>
                                                                                                <w:right w:val="none" w:sz="0" w:space="0" w:color="auto"/>
                                                                                              </w:divBdr>
                                                                                            </w:div>
                                                                                            <w:div w:id="903217904">
                                                                                              <w:marLeft w:val="360"/>
                                                                                              <w:marRight w:val="0"/>
                                                                                              <w:marTop w:val="0"/>
                                                                                              <w:marBottom w:val="0"/>
                                                                                              <w:divBdr>
                                                                                                <w:top w:val="none" w:sz="0" w:space="0" w:color="auto"/>
                                                                                                <w:left w:val="none" w:sz="0" w:space="0" w:color="auto"/>
                                                                                                <w:bottom w:val="none" w:sz="0" w:space="0" w:color="auto"/>
                                                                                                <w:right w:val="none" w:sz="0" w:space="0" w:color="auto"/>
                                                                                              </w:divBdr>
                                                                                            </w:div>
                                                                                            <w:div w:id="1101950411">
                                                                                              <w:marLeft w:val="360"/>
                                                                                              <w:marRight w:val="0"/>
                                                                                              <w:marTop w:val="0"/>
                                                                                              <w:marBottom w:val="200"/>
                                                                                              <w:divBdr>
                                                                                                <w:top w:val="none" w:sz="0" w:space="0" w:color="auto"/>
                                                                                                <w:left w:val="none" w:sz="0" w:space="0" w:color="auto"/>
                                                                                                <w:bottom w:val="none" w:sz="0" w:space="0" w:color="auto"/>
                                                                                                <w:right w:val="none" w:sz="0" w:space="0" w:color="auto"/>
                                                                                              </w:divBdr>
                                                                                            </w:div>
                                                                                            <w:div w:id="645820501">
                                                                                              <w:marLeft w:val="360"/>
                                                                                              <w:marRight w:val="0"/>
                                                                                              <w:marTop w:val="0"/>
                                                                                              <w:marBottom w:val="200"/>
                                                                                              <w:divBdr>
                                                                                                <w:top w:val="none" w:sz="0" w:space="0" w:color="auto"/>
                                                                                                <w:left w:val="none" w:sz="0" w:space="0" w:color="auto"/>
                                                                                                <w:bottom w:val="none" w:sz="0" w:space="0" w:color="auto"/>
                                                                                                <w:right w:val="none" w:sz="0" w:space="0" w:color="auto"/>
                                                                                              </w:divBdr>
                                                                                            </w:div>
                                                                                            <w:div w:id="580288291">
                                                                                              <w:marLeft w:val="0"/>
                                                                                              <w:marRight w:val="0"/>
                                                                                              <w:marTop w:val="0"/>
                                                                                              <w:marBottom w:val="200"/>
                                                                                              <w:divBdr>
                                                                                                <w:top w:val="none" w:sz="0" w:space="0" w:color="auto"/>
                                                                                                <w:left w:val="none" w:sz="0" w:space="0" w:color="auto"/>
                                                                                                <w:bottom w:val="none" w:sz="0" w:space="0" w:color="auto"/>
                                                                                                <w:right w:val="none" w:sz="0" w:space="0" w:color="auto"/>
                                                                                              </w:divBdr>
                                                                                            </w:div>
                                                                                            <w:div w:id="167673225">
                                                                                              <w:marLeft w:val="0"/>
                                                                                              <w:marRight w:val="0"/>
                                                                                              <w:marTop w:val="0"/>
                                                                                              <w:marBottom w:val="0"/>
                                                                                              <w:divBdr>
                                                                                                <w:top w:val="none" w:sz="0" w:space="0" w:color="auto"/>
                                                                                                <w:left w:val="none" w:sz="0" w:space="0" w:color="auto"/>
                                                                                                <w:bottom w:val="none" w:sz="0" w:space="0" w:color="auto"/>
                                                                                                <w:right w:val="none" w:sz="0" w:space="0" w:color="auto"/>
                                                                                              </w:divBdr>
                                                                                            </w:div>
                                                                                            <w:div w:id="792866040">
                                                                                              <w:marLeft w:val="0"/>
                                                                                              <w:marRight w:val="0"/>
                                                                                              <w:marTop w:val="0"/>
                                                                                              <w:marBottom w:val="120"/>
                                                                                              <w:divBdr>
                                                                                                <w:top w:val="none" w:sz="0" w:space="0" w:color="auto"/>
                                                                                                <w:left w:val="none" w:sz="0" w:space="0" w:color="auto"/>
                                                                                                <w:bottom w:val="none" w:sz="0" w:space="0" w:color="auto"/>
                                                                                                <w:right w:val="none" w:sz="0" w:space="0" w:color="auto"/>
                                                                                              </w:divBdr>
                                                                                            </w:div>
                                                                                            <w:div w:id="962156351">
                                                                                              <w:marLeft w:val="0"/>
                                                                                              <w:marRight w:val="0"/>
                                                                                              <w:marTop w:val="0"/>
                                                                                              <w:marBottom w:val="120"/>
                                                                                              <w:divBdr>
                                                                                                <w:top w:val="none" w:sz="0" w:space="0" w:color="auto"/>
                                                                                                <w:left w:val="none" w:sz="0" w:space="0" w:color="auto"/>
                                                                                                <w:bottom w:val="none" w:sz="0" w:space="0" w:color="auto"/>
                                                                                                <w:right w:val="none" w:sz="0" w:space="0" w:color="auto"/>
                                                                                              </w:divBdr>
                                                                                            </w:div>
                                                                                            <w:div w:id="1056128376">
                                                                                              <w:marLeft w:val="0"/>
                                                                                              <w:marRight w:val="0"/>
                                                                                              <w:marTop w:val="0"/>
                                                                                              <w:marBottom w:val="120"/>
                                                                                              <w:divBdr>
                                                                                                <w:top w:val="none" w:sz="0" w:space="0" w:color="auto"/>
                                                                                                <w:left w:val="none" w:sz="0" w:space="0" w:color="auto"/>
                                                                                                <w:bottom w:val="none" w:sz="0" w:space="0" w:color="auto"/>
                                                                                                <w:right w:val="none" w:sz="0" w:space="0" w:color="auto"/>
                                                                                              </w:divBdr>
                                                                                            </w:div>
                                                                                            <w:div w:id="770971939">
                                                                                              <w:marLeft w:val="0"/>
                                                                                              <w:marRight w:val="0"/>
                                                                                              <w:marTop w:val="240"/>
                                                                                              <w:marBottom w:val="200"/>
                                                                                              <w:divBdr>
                                                                                                <w:top w:val="none" w:sz="0" w:space="0" w:color="auto"/>
                                                                                                <w:left w:val="none" w:sz="0" w:space="0" w:color="auto"/>
                                                                                                <w:bottom w:val="none" w:sz="0" w:space="0" w:color="auto"/>
                                                                                                <w:right w:val="none" w:sz="0" w:space="0" w:color="auto"/>
                                                                                              </w:divBdr>
                                                                                            </w:div>
                                                                                            <w:div w:id="1440494147">
                                                                                              <w:marLeft w:val="0"/>
                                                                                              <w:marRight w:val="0"/>
                                                                                              <w:marTop w:val="0"/>
                                                                                              <w:marBottom w:val="0"/>
                                                                                              <w:divBdr>
                                                                                                <w:top w:val="none" w:sz="0" w:space="0" w:color="auto"/>
                                                                                                <w:left w:val="none" w:sz="0" w:space="0" w:color="auto"/>
                                                                                                <w:bottom w:val="none" w:sz="0" w:space="0" w:color="auto"/>
                                                                                                <w:right w:val="none" w:sz="0" w:space="0" w:color="auto"/>
                                                                                              </w:divBdr>
                                                                                            </w:div>
                                                                                            <w:div w:id="1416588812">
                                                                                              <w:marLeft w:val="0"/>
                                                                                              <w:marRight w:val="0"/>
                                                                                              <w:marTop w:val="0"/>
                                                                                              <w:marBottom w:val="200"/>
                                                                                              <w:divBdr>
                                                                                                <w:top w:val="none" w:sz="0" w:space="0" w:color="auto"/>
                                                                                                <w:left w:val="none" w:sz="0" w:space="0" w:color="auto"/>
                                                                                                <w:bottom w:val="none" w:sz="0" w:space="0" w:color="auto"/>
                                                                                                <w:right w:val="none" w:sz="0" w:space="0" w:color="auto"/>
                                                                                              </w:divBdr>
                                                                                            </w:div>
                                                                                            <w:div w:id="1868329933">
                                                                                              <w:marLeft w:val="0"/>
                                                                                              <w:marRight w:val="0"/>
                                                                                              <w:marTop w:val="0"/>
                                                                                              <w:marBottom w:val="0"/>
                                                                                              <w:divBdr>
                                                                                                <w:top w:val="none" w:sz="0" w:space="0" w:color="auto"/>
                                                                                                <w:left w:val="none" w:sz="0" w:space="0" w:color="auto"/>
                                                                                                <w:bottom w:val="none" w:sz="0" w:space="0" w:color="auto"/>
                                                                                                <w:right w:val="none" w:sz="0" w:space="0" w:color="auto"/>
                                                                                              </w:divBdr>
                                                                                            </w:div>
                                                                                            <w:div w:id="975988795">
                                                                                              <w:marLeft w:val="0"/>
                                                                                              <w:marRight w:val="0"/>
                                                                                              <w:marTop w:val="0"/>
                                                                                              <w:marBottom w:val="200"/>
                                                                                              <w:divBdr>
                                                                                                <w:top w:val="none" w:sz="0" w:space="0" w:color="auto"/>
                                                                                                <w:left w:val="none" w:sz="0" w:space="0" w:color="auto"/>
                                                                                                <w:bottom w:val="none" w:sz="0" w:space="0" w:color="auto"/>
                                                                                                <w:right w:val="none" w:sz="0" w:space="0" w:color="auto"/>
                                                                                              </w:divBdr>
                                                                                            </w:div>
                                                                                            <w:div w:id="1312952006">
                                                                                              <w:marLeft w:val="0"/>
                                                                                              <w:marRight w:val="0"/>
                                                                                              <w:marTop w:val="0"/>
                                                                                              <w:marBottom w:val="0"/>
                                                                                              <w:divBdr>
                                                                                                <w:top w:val="none" w:sz="0" w:space="0" w:color="auto"/>
                                                                                                <w:left w:val="none" w:sz="0" w:space="0" w:color="auto"/>
                                                                                                <w:bottom w:val="none" w:sz="0" w:space="0" w:color="auto"/>
                                                                                                <w:right w:val="none" w:sz="0" w:space="0" w:color="auto"/>
                                                                                              </w:divBdr>
                                                                                            </w:div>
                                                                                            <w:div w:id="1335651113">
                                                                                              <w:marLeft w:val="0"/>
                                                                                              <w:marRight w:val="0"/>
                                                                                              <w:marTop w:val="0"/>
                                                                                              <w:marBottom w:val="200"/>
                                                                                              <w:divBdr>
                                                                                                <w:top w:val="none" w:sz="0" w:space="0" w:color="auto"/>
                                                                                                <w:left w:val="none" w:sz="0" w:space="0" w:color="auto"/>
                                                                                                <w:bottom w:val="none" w:sz="0" w:space="0" w:color="auto"/>
                                                                                                <w:right w:val="none" w:sz="0" w:space="0" w:color="auto"/>
                                                                                              </w:divBdr>
                                                                                            </w:div>
                                                                                            <w:div w:id="74484034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a.laca.org/owa/redir.aspx?C=4csB1DmG6EipI5GE6z_IDtpMumfrqdEIK4EouFodPGSpAL_Gj7UY1fafAw4Q3xIxremelZtkKig.&amp;URL=mailto%3agradrequirements%40education.ohio.gov" TargetMode="External"/><Relationship Id="rId4" Type="http://schemas.openxmlformats.org/officeDocument/2006/relationships/hyperlink" Target="https://owa.laca.org/owa/redir.aspx?C=4csB1DmG6EipI5GE6z_IDtpMumfrqdEIK4EouFodPGSpAL_Gj7UY1fafAw4Q3xIxremelZtkKig.&amp;URL=http%3a%2f%2feducation.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Newark City Schools</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Fullen</dc:creator>
  <cp:keywords/>
  <dc:description/>
  <cp:lastModifiedBy>Mark Fullen</cp:lastModifiedBy>
  <cp:revision>1</cp:revision>
  <dcterms:created xsi:type="dcterms:W3CDTF">2014-09-22T12:22:00Z</dcterms:created>
  <dcterms:modified xsi:type="dcterms:W3CDTF">2014-09-22T12:23:00Z</dcterms:modified>
</cp:coreProperties>
</file>